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2F857DEF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ANEXO </w:t>
            </w:r>
            <w:r w:rsidR="001C46B4">
              <w:rPr>
                <w:b/>
                <w:sz w:val="23"/>
              </w:rPr>
              <w:t>4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573CE9CF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</w:t>
            </w:r>
            <w:r w:rsidR="001C46B4">
              <w:rPr>
                <w:b/>
                <w:w w:val="105"/>
                <w:sz w:val="17"/>
              </w:rPr>
              <w:t>Ó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103B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758" w:right="1440" w:bottom="420" w:left="919" w:header="567" w:footer="221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4701" w14:textId="77777777" w:rsidR="00795374" w:rsidRDefault="00795374">
      <w:r>
        <w:separator/>
      </w:r>
    </w:p>
  </w:endnote>
  <w:endnote w:type="continuationSeparator" w:id="0">
    <w:p w14:paraId="481AC65A" w14:textId="77777777" w:rsidR="00795374" w:rsidRDefault="007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B0D1" w14:textId="77777777" w:rsidR="00103B81" w:rsidRDefault="00103B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3F9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" filled="f" stroked="f">
              <v:textbox inset="0,0,0,0">
                <w:txbxContent>
                  <w:p w14:paraId="79B3D085" w14:textId="77777777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7C3AFAD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2160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CB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14:paraId="580FBE3B" w14:textId="7C3AFAD7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2160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FD10" w14:textId="77777777" w:rsidR="00103B81" w:rsidRDefault="00103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F7C5" w14:textId="77777777" w:rsidR="00795374" w:rsidRDefault="00795374">
      <w:r>
        <w:separator/>
      </w:r>
    </w:p>
  </w:footnote>
  <w:footnote w:type="continuationSeparator" w:id="0">
    <w:p w14:paraId="670BABEE" w14:textId="77777777" w:rsidR="00795374" w:rsidRDefault="0079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1548" w14:textId="77777777" w:rsidR="00103B81" w:rsidRDefault="00103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9C72" w14:textId="1E5BF0F4" w:rsidR="00B74F1A" w:rsidRDefault="000E375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68425479" behindDoc="1" locked="0" layoutInCell="1" allowOverlap="1" wp14:anchorId="1E0C8D05" wp14:editId="2119E206">
          <wp:simplePos x="0" y="0"/>
          <wp:positionH relativeFrom="page">
            <wp:posOffset>3752767</wp:posOffset>
          </wp:positionH>
          <wp:positionV relativeFrom="page">
            <wp:posOffset>242751</wp:posOffset>
          </wp:positionV>
          <wp:extent cx="636104" cy="627662"/>
          <wp:effectExtent l="0" t="0" r="0" b="1270"/>
          <wp:wrapNone/>
          <wp:docPr id="7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04" cy="627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B81">
      <w:rPr>
        <w:noProof/>
        <w:lang w:val="es-MX" w:eastAsia="es-MX" w:bidi="ar-SA"/>
      </w:rPr>
      <w:drawing>
        <wp:anchor distT="0" distB="0" distL="114300" distR="114300" simplePos="0" relativeHeight="503309624" behindDoc="0" locked="0" layoutInCell="1" allowOverlap="1" wp14:anchorId="00C96823" wp14:editId="16CF332C">
          <wp:simplePos x="0" y="0"/>
          <wp:positionH relativeFrom="column">
            <wp:posOffset>5315585</wp:posOffset>
          </wp:positionH>
          <wp:positionV relativeFrom="paragraph">
            <wp:posOffset>-203835</wp:posOffset>
          </wp:positionV>
          <wp:extent cx="939800" cy="928370"/>
          <wp:effectExtent l="0" t="0" r="0" b="5080"/>
          <wp:wrapSquare wrapText="bothSides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1" r="5781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MX" w:eastAsia="es-MX" w:bidi="ar-SA"/>
      </w:rPr>
      <w:drawing>
        <wp:inline distT="0" distB="0" distL="0" distR="0" wp14:anchorId="488DCD97" wp14:editId="3EB9CB25">
          <wp:extent cx="2083242" cy="647939"/>
          <wp:effectExtent l="0" t="0" r="0" b="0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7" r="43487" b="24091"/>
                  <a:stretch/>
                </pic:blipFill>
                <pic:spPr bwMode="auto">
                  <a:xfrm>
                    <a:off x="0" y="0"/>
                    <a:ext cx="2135019" cy="6640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19A43" w14:textId="77777777" w:rsidR="00103B81" w:rsidRDefault="00103B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A"/>
    <w:rsid w:val="00073129"/>
    <w:rsid w:val="000E0E3B"/>
    <w:rsid w:val="000E375F"/>
    <w:rsid w:val="00103B81"/>
    <w:rsid w:val="00121FF3"/>
    <w:rsid w:val="00133ED7"/>
    <w:rsid w:val="001A733F"/>
    <w:rsid w:val="001C46B4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D0F1F"/>
    <w:rsid w:val="007578AE"/>
    <w:rsid w:val="00777434"/>
    <w:rsid w:val="00782EE1"/>
    <w:rsid w:val="00795374"/>
    <w:rsid w:val="008B7847"/>
    <w:rsid w:val="00931DD4"/>
    <w:rsid w:val="009A4F25"/>
    <w:rsid w:val="00A90EC8"/>
    <w:rsid w:val="00B20071"/>
    <w:rsid w:val="00B660A0"/>
    <w:rsid w:val="00B74F1A"/>
    <w:rsid w:val="00BA29C5"/>
    <w:rsid w:val="00D75EE9"/>
    <w:rsid w:val="00E44EE7"/>
    <w:rsid w:val="00EE522B"/>
    <w:rsid w:val="00EF6D67"/>
    <w:rsid w:val="00F32160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C6F2-27D8-4006-8DAB-DDF879219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3743A-73A0-4F3B-8F47-41CFB0566431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baf7ecc-92cc-4d63-93dc-ace7df83aa98"/>
    <ds:schemaRef ds:uri="55234be8-4c48-4e11-8304-1e9db8330b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9B03FE-307C-42D3-8314-1B9E51624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user</cp:lastModifiedBy>
  <cp:revision>2</cp:revision>
  <dcterms:created xsi:type="dcterms:W3CDTF">2022-06-01T14:31:00Z</dcterms:created>
  <dcterms:modified xsi:type="dcterms:W3CDTF">2022-06-01T14:31:00Z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0x01010037F3309FCBE07A498072521708D7FC9E</vt:lpwstr>
  </property>
</Properties>
</file>